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754B">
      <w:pPr>
        <w:rPr>
          <w:rFonts w:hint="eastAsia"/>
        </w:rPr>
      </w:pPr>
      <w:r>
        <w:rPr>
          <w:noProof/>
        </w:rPr>
        <w:pict>
          <v:rect id="_x0000_s2050" style="position:absolute;left:0;text-align:left;margin-left:9pt;margin-top:124.5pt;width:81.75pt;height:85.5pt;z-index:251658240" filled="f" strokecolor="#245794" strokeweight="2.25pt"/>
        </w:pict>
      </w:r>
      <w:r>
        <w:rPr>
          <w:noProof/>
        </w:rPr>
        <w:pict>
          <v:rect id="_x0000_s2053" style="position:absolute;left:0;text-align:left;margin-left:188.25pt;margin-top:264.75pt;width:33.75pt;height:91.5pt;z-index:251661312" filled="f" strokecolor="red" strokeweight="2.25pt"/>
        </w:pict>
      </w:r>
      <w:r>
        <w:rPr>
          <w:noProof/>
        </w:rPr>
        <w:pict>
          <v:rect id="_x0000_s2054" style="position:absolute;left:0;text-align:left;margin-left:456pt;margin-top:270pt;width:33.75pt;height:91.5pt;z-index:251662336" filled="f" strokecolor="red" strokeweight="2.25pt"/>
        </w:pict>
      </w:r>
      <w:r>
        <w:rPr>
          <w:noProof/>
        </w:rPr>
        <w:pict>
          <v:rect id="_x0000_s2052" style="position:absolute;left:0;text-align:left;margin-left:558pt;margin-top:67.5pt;width:96pt;height:79.5pt;z-index:251660288" filled="f" strokecolor="red" strokeweight="2.25pt"/>
        </w:pict>
      </w:r>
      <w:r w:rsidR="006331CC">
        <w:rPr>
          <w:noProof/>
        </w:rPr>
        <w:pict>
          <v:rect id="_x0000_s2051" style="position:absolute;left:0;text-align:left;margin-left:292.5pt;margin-top:169.5pt;width:96pt;height:40.5pt;z-index:251659264" filled="f" strokecolor="#00b0f0" strokeweight="2.25pt"/>
        </w:pict>
      </w:r>
      <w:r w:rsidR="006331CC">
        <w:rPr>
          <w:noProof/>
        </w:rPr>
        <w:drawing>
          <wp:inline distT="0" distB="0" distL="0" distR="0">
            <wp:extent cx="8753475" cy="4816607"/>
            <wp:effectExtent l="19050" t="0" r="9525" b="0"/>
            <wp:docPr id="1" name="图片 0" descr="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9.JPG"/>
                    <pic:cNvPicPr/>
                  </pic:nvPicPr>
                  <pic:blipFill>
                    <a:blip r:embed="rId6" cstate="print"/>
                    <a:srcRect t="5091" r="3029" b="-34"/>
                    <a:stretch>
                      <a:fillRect/>
                    </a:stretch>
                  </pic:blipFill>
                  <pic:spPr>
                    <a:xfrm>
                      <a:off x="0" y="0"/>
                      <a:ext cx="8756628" cy="48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CC" w:rsidRDefault="006331CC">
      <w:pPr>
        <w:rPr>
          <w:rFonts w:hint="eastAsia"/>
        </w:rPr>
      </w:pPr>
      <w:r>
        <w:rPr>
          <w:rFonts w:hint="eastAsia"/>
        </w:rPr>
        <w:t>深蓝色线代表负电子强度变化，对应深蓝色方框中的读数；（常规为</w:t>
      </w:r>
      <w:r>
        <w:rPr>
          <w:rFonts w:hint="eastAsia"/>
        </w:rPr>
        <w:t>150-250</w:t>
      </w:r>
      <w:r>
        <w:rPr>
          <w:rFonts w:hint="eastAsia"/>
        </w:rPr>
        <w:t>之间，当变成</w:t>
      </w:r>
      <w:r>
        <w:rPr>
          <w:rFonts w:hint="eastAsia"/>
        </w:rPr>
        <w:t>0</w:t>
      </w:r>
      <w:r>
        <w:rPr>
          <w:rFonts w:hint="eastAsia"/>
        </w:rPr>
        <w:t>时，说明加速器故障，关闭光闸，离开大厅，等待再次注入）</w:t>
      </w:r>
    </w:p>
    <w:p w:rsidR="006331CC" w:rsidRDefault="006331CC">
      <w:pPr>
        <w:rPr>
          <w:rFonts w:hint="eastAsia"/>
        </w:rPr>
      </w:pPr>
      <w:r>
        <w:rPr>
          <w:rFonts w:hint="eastAsia"/>
        </w:rPr>
        <w:t>浅蓝色线代表负电子束流寿命变化（稳定性），对应浅蓝色方框中的读数；</w:t>
      </w:r>
    </w:p>
    <w:p w:rsidR="006331CC" w:rsidRDefault="006331CC">
      <w:r>
        <w:rPr>
          <w:rFonts w:hint="eastAsia"/>
        </w:rPr>
        <w:t>红色框中，显示为当前模式：同步模式为可进行实验，</w:t>
      </w:r>
      <w:r>
        <w:rPr>
          <w:rFonts w:hint="eastAsia"/>
        </w:rPr>
        <w:t>e-</w:t>
      </w:r>
      <w:r>
        <w:rPr>
          <w:rFonts w:hint="eastAsia"/>
        </w:rPr>
        <w:t>注入</w:t>
      </w:r>
      <w:r>
        <w:rPr>
          <w:rFonts w:hint="eastAsia"/>
        </w:rPr>
        <w:t xml:space="preserve"> </w:t>
      </w:r>
      <w:r>
        <w:rPr>
          <w:rFonts w:hint="eastAsia"/>
        </w:rPr>
        <w:t>为束流注入，不可进行实验，对应红色长框中的情况；</w:t>
      </w:r>
    </w:p>
    <w:sectPr w:rsidR="006331CC" w:rsidSect="006331CC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A30" w:rsidRDefault="00FD2A30" w:rsidP="006331CC">
      <w:r>
        <w:separator/>
      </w:r>
    </w:p>
  </w:endnote>
  <w:endnote w:type="continuationSeparator" w:id="1">
    <w:p w:rsidR="00FD2A30" w:rsidRDefault="00FD2A30" w:rsidP="006331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A30" w:rsidRDefault="00FD2A30" w:rsidP="006331CC">
      <w:r>
        <w:separator/>
      </w:r>
    </w:p>
  </w:footnote>
  <w:footnote w:type="continuationSeparator" w:id="1">
    <w:p w:rsidR="00FD2A30" w:rsidRDefault="00FD2A30" w:rsidP="006331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ru v:ext="edit" colors="#2a65ac,#245794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31CC"/>
    <w:rsid w:val="006331CC"/>
    <w:rsid w:val="0064754B"/>
    <w:rsid w:val="00FD2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2a65ac,#245794"/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31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331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331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331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31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31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</Words>
  <Characters>143</Characters>
  <Application>Microsoft Office Word</Application>
  <DocSecurity>0</DocSecurity>
  <Lines>1</Lines>
  <Paragraphs>1</Paragraphs>
  <ScaleCrop>false</ScaleCrop>
  <Company>WwW.YlmF.CoM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2014-06-13T02:23:00Z</dcterms:created>
  <dcterms:modified xsi:type="dcterms:W3CDTF">2014-06-13T02:34:00Z</dcterms:modified>
</cp:coreProperties>
</file>